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>Приложение 5</w:t>
      </w:r>
    </w:p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D37AEB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D37AEB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D37AEB" w:rsidRPr="00D37AEB" w:rsidRDefault="00D37AEB" w:rsidP="00D37AEB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D37AEB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D37AEB" w:rsidRPr="00D37AEB" w:rsidRDefault="00D37AEB" w:rsidP="00D37AE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D37AEB" w:rsidRPr="00D37AEB" w:rsidRDefault="00D37AEB" w:rsidP="00D37AEB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1188"/>
      <w:bookmarkEnd w:id="0"/>
      <w:r w:rsidRPr="00D37AEB">
        <w:rPr>
          <w:rFonts w:ascii="PT Astra Serif" w:eastAsiaTheme="minorEastAsia" w:hAnsi="PT Astra Serif" w:cs="Calibri"/>
          <w:b/>
          <w:sz w:val="28"/>
          <w:szCs w:val="28"/>
        </w:rPr>
        <w:t>МЕЖБЮДЖЕТНЫЕ ТРАНСФЕРТЫ В БЮДЖЕТ ТЕРРИТОРИАЛЬНОГО ФОНДА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D37AEB">
        <w:rPr>
          <w:rFonts w:ascii="PT Astra Serif" w:eastAsiaTheme="minorEastAsia" w:hAnsi="PT Astra Serif" w:cs="Calibri"/>
          <w:b/>
          <w:sz w:val="28"/>
          <w:szCs w:val="28"/>
        </w:rPr>
        <w:t>ОБЯЗАТЕЛЬНОГО МЕДИЦИНСКОГО СТРАХОВАНИЯ САРАТОВСКОЙ ОБЛАСТИ,</w:t>
      </w:r>
    </w:p>
    <w:p w:rsidR="00D37AEB" w:rsidRPr="00D37AEB" w:rsidRDefault="00D37AEB" w:rsidP="00D37AEB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D37AEB">
        <w:rPr>
          <w:rFonts w:ascii="PT Astra Serif" w:eastAsiaTheme="minorEastAsia" w:hAnsi="PT Astra Serif" w:cs="Calibri"/>
          <w:b/>
          <w:sz w:val="28"/>
          <w:szCs w:val="28"/>
        </w:rPr>
        <w:t>ПОЛУЧАЕМЫЕ ИЗ ДРУГИХ БЮДЖЕТОВ БЮДЖЕТНОЙ СИСТЕМЫ</w:t>
      </w:r>
      <w:r>
        <w:rPr>
          <w:rFonts w:ascii="PT Astra Serif" w:eastAsiaTheme="minorEastAsia" w:hAnsi="PT Astra Serif" w:cs="Calibri"/>
          <w:b/>
          <w:sz w:val="28"/>
          <w:szCs w:val="28"/>
        </w:rPr>
        <w:t xml:space="preserve"> </w:t>
      </w:r>
      <w:r w:rsidRPr="00D37AEB">
        <w:rPr>
          <w:rFonts w:ascii="PT Astra Serif" w:eastAsiaTheme="minorEastAsia" w:hAnsi="PT Astra Serif" w:cs="Calibri"/>
          <w:b/>
          <w:sz w:val="28"/>
          <w:szCs w:val="28"/>
        </w:rPr>
        <w:t>РОССИЙСКОЙ ФЕДЕРАЦИИ, В 2023 ГОДУ</w:t>
      </w:r>
    </w:p>
    <w:p w:rsidR="00D37AEB" w:rsidRPr="00D37AEB" w:rsidRDefault="00D37AEB" w:rsidP="00D37AEB">
      <w:pPr>
        <w:widowControl w:val="0"/>
        <w:overflowPunct/>
        <w:adjustRightInd/>
        <w:spacing w:after="1"/>
        <w:textAlignment w:val="auto"/>
        <w:rPr>
          <w:rFonts w:ascii="PT Astra Serif" w:eastAsiaTheme="minorEastAsia" w:hAnsi="PT Astra Serif" w:cs="Calibri"/>
          <w:sz w:val="18"/>
          <w:szCs w:val="28"/>
        </w:rPr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2"/>
        <w:gridCol w:w="113"/>
      </w:tblGrid>
      <w:tr w:rsidR="00D37AEB" w:rsidRPr="00D37AEB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Список изменяющих документов</w:t>
            </w:r>
          </w:p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(в ред. </w:t>
            </w:r>
            <w:hyperlink r:id="rId9">
              <w:r w:rsidRPr="00D37AEB">
                <w:rPr>
                  <w:rFonts w:ascii="PT Astra Serif" w:eastAsiaTheme="minorEastAsia" w:hAnsi="PT Astra Serif" w:cs="Calibri"/>
                  <w:sz w:val="28"/>
                  <w:szCs w:val="28"/>
                </w:rPr>
                <w:t>Закона</w:t>
              </w:r>
            </w:hyperlink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</w:tr>
    </w:tbl>
    <w:p w:rsidR="00D37AEB" w:rsidRPr="00D37AEB" w:rsidRDefault="00D37AEB" w:rsidP="00D37AEB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1709"/>
      </w:tblGrid>
      <w:tr w:rsidR="00D37AEB" w:rsidRPr="00D37AEB" w:rsidTr="00D37AEB">
        <w:tc>
          <w:tcPr>
            <w:tcW w:w="7859" w:type="dxa"/>
            <w:vAlign w:val="center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Сумма</w:t>
            </w:r>
          </w:p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(тыс. рублей)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всего в том числе: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37426274,1</w:t>
            </w:r>
          </w:p>
        </w:tc>
      </w:tr>
      <w:tr w:rsidR="00D37AEB" w:rsidRPr="00D37AEB" w:rsidTr="00D37AEB">
        <w:tc>
          <w:tcPr>
            <w:tcW w:w="7859" w:type="dxa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Средства, получаемые из бюджета Федерального фонда обязательного медицинского страхования, всего в том числе: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37079403,7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36822066,4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</w:t>
            </w:r>
            <w:proofErr w:type="spellStart"/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софинансирования</w:t>
            </w:r>
            <w:proofErr w:type="spellEnd"/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256334,8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proofErr w:type="gramStart"/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1002,5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Средства, получаемые из других бюджетов бюджетной системы Российской Федерации, всего в том числе: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346870,4</w:t>
            </w:r>
          </w:p>
        </w:tc>
      </w:tr>
      <w:tr w:rsidR="00D37AEB" w:rsidRPr="00D37AEB" w:rsidTr="00D37AEB">
        <w:tc>
          <w:tcPr>
            <w:tcW w:w="785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709" w:type="dxa"/>
            <w:vAlign w:val="bottom"/>
          </w:tcPr>
          <w:p w:rsidR="00D37AEB" w:rsidRPr="00D37AEB" w:rsidRDefault="00D37AEB" w:rsidP="00D37AEB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D37AEB">
              <w:rPr>
                <w:rFonts w:ascii="PT Astra Serif" w:eastAsiaTheme="minorEastAsia" w:hAnsi="PT Astra Serif" w:cs="Calibri"/>
                <w:sz w:val="28"/>
                <w:szCs w:val="28"/>
              </w:rPr>
              <w:t>346870,4</w:t>
            </w:r>
          </w:p>
        </w:tc>
      </w:tr>
    </w:tbl>
    <w:p w:rsidR="005847A0" w:rsidRPr="00D37AEB" w:rsidRDefault="005847A0" w:rsidP="00D37AEB"/>
    <w:sectPr w:rsidR="005847A0" w:rsidRPr="00D37AEB" w:rsidSect="00D37AEB">
      <w:headerReference w:type="default" r:id="rId10"/>
      <w:pgSz w:w="11906" w:h="16838"/>
      <w:pgMar w:top="284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45" w:rsidRDefault="00700A45" w:rsidP="005847A0">
      <w:r>
        <w:separator/>
      </w:r>
    </w:p>
  </w:endnote>
  <w:endnote w:type="continuationSeparator" w:id="0">
    <w:p w:rsidR="00700A45" w:rsidRDefault="00700A45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45" w:rsidRDefault="00700A45" w:rsidP="005847A0">
      <w:r>
        <w:separator/>
      </w:r>
    </w:p>
  </w:footnote>
  <w:footnote w:type="continuationSeparator" w:id="0">
    <w:p w:rsidR="00700A45" w:rsidRDefault="00700A45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AEB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847A0"/>
    <w:rsid w:val="006C4724"/>
    <w:rsid w:val="006E2B41"/>
    <w:rsid w:val="00700A45"/>
    <w:rsid w:val="00732E9F"/>
    <w:rsid w:val="007506BE"/>
    <w:rsid w:val="0084616F"/>
    <w:rsid w:val="009029EA"/>
    <w:rsid w:val="00BB2C3D"/>
    <w:rsid w:val="00D046E6"/>
    <w:rsid w:val="00D37AEB"/>
    <w:rsid w:val="00E0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029EA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029EA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21ED4AED7819494AD47BF5604C822ED004F87E4208A4FBE1FE3EF6C1B358C3DEB3734CCCE6A9B23A4FF7AEE2E5B39FA4AF638C4A3CC18FF4A00244Q5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4B3C-7431-4954-8C37-2E2B05C9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2020-10-09T15:31:00Z</dcterms:created>
  <dcterms:modified xsi:type="dcterms:W3CDTF">2023-11-07T09:52:00Z</dcterms:modified>
</cp:coreProperties>
</file>